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3E" w:rsidRDefault="00FB283E" w:rsidP="00FB283E">
      <w:pPr>
        <w:ind w:left="-14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9.65pt;margin-top:-32pt;width:448.4pt;height:82.0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" stroked="f">
            <v:textbox style="mso-fit-shape-to-text:t">
              <w:txbxContent>
                <w:p w:rsidR="00FB283E" w:rsidRPr="00A12A2A" w:rsidRDefault="00FB283E" w:rsidP="00FB283E">
                  <w:pPr>
                    <w:rPr>
                      <w:rFonts w:ascii="Book Antiqua" w:eastAsia="Batang" w:hAnsi="Book Antiqua"/>
                      <w:b/>
                      <w:i/>
                      <w:sz w:val="36"/>
                      <w:szCs w:val="36"/>
                    </w:rPr>
                  </w:pPr>
                  <w:r w:rsidRPr="00A12A2A">
                    <w:rPr>
                      <w:rFonts w:ascii="Book Antiqua" w:eastAsia="Batang" w:hAnsi="Book Antiqua"/>
                      <w:b/>
                      <w:i/>
                      <w:sz w:val="36"/>
                      <w:szCs w:val="36"/>
                    </w:rPr>
                    <w:t xml:space="preserve">Открытый дистанционный </w:t>
                  </w:r>
                </w:p>
                <w:p w:rsidR="00FB283E" w:rsidRDefault="00FB283E" w:rsidP="00FB283E">
                  <w:pPr>
                    <w:rPr>
                      <w:rFonts w:ascii="Book Antiqua" w:eastAsia="Batang" w:hAnsi="Book Antiqua"/>
                      <w:b/>
                      <w:i/>
                      <w:sz w:val="36"/>
                      <w:szCs w:val="36"/>
                    </w:rPr>
                  </w:pPr>
                  <w:r w:rsidRPr="00A12A2A">
                    <w:rPr>
                      <w:rFonts w:ascii="Book Antiqua" w:eastAsia="Batang" w:hAnsi="Book Antiqua"/>
                      <w:b/>
                      <w:i/>
                      <w:sz w:val="36"/>
                      <w:szCs w:val="36"/>
                    </w:rPr>
                    <w:t>интеллектуально-творческий марафон</w:t>
                  </w:r>
                </w:p>
                <w:p w:rsidR="00FB283E" w:rsidRPr="00A12A2A" w:rsidRDefault="00FB283E" w:rsidP="00FB283E">
                  <w:pPr>
                    <w:rPr>
                      <w:rFonts w:ascii="Book Antiqua" w:eastAsia="Batang" w:hAnsi="Book Antiqua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Book Antiqua" w:eastAsia="Batang" w:hAnsi="Book Antiqua"/>
                      <w:b/>
                      <w:i/>
                      <w:sz w:val="36"/>
                      <w:szCs w:val="36"/>
                    </w:rPr>
                    <w:t>Номинация "ИЗОБРЕТАТЕЛИ СИТУАЦИЙ"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6" type="#_x0000_t202" style="position:absolute;left:0;text-align:left;margin-left:-12.45pt;margin-top:-36.95pt;width:132.4pt;height:111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" stroked="f">
            <v:textbox>
              <w:txbxContent>
                <w:p w:rsidR="00FB283E" w:rsidRDefault="00FB283E" w:rsidP="00FB283E">
                  <w:r w:rsidRPr="0073156A">
                    <w:rPr>
                      <w:noProof/>
                    </w:rPr>
                    <w:drawing>
                      <wp:inline distT="0" distB="0" distL="0" distR="0">
                        <wp:extent cx="1180357" cy="1128372"/>
                        <wp:effectExtent l="19050" t="0" r="743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357" cy="11283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B283E" w:rsidRDefault="00FB283E" w:rsidP="00FB283E">
      <w:pPr>
        <w:ind w:left="-142"/>
      </w:pPr>
    </w:p>
    <w:p w:rsidR="00FB283E" w:rsidRDefault="00FB283E" w:rsidP="00FB283E">
      <w:pPr>
        <w:ind w:left="-142"/>
      </w:pPr>
    </w:p>
    <w:p w:rsidR="00FB283E" w:rsidRDefault="00FB283E" w:rsidP="00FB283E">
      <w:pPr>
        <w:ind w:left="-142"/>
      </w:pPr>
      <w:r w:rsidRPr="00A21138">
        <w:rPr>
          <w:noProof/>
          <w:sz w:val="28"/>
          <w:szCs w:val="28"/>
        </w:rPr>
        <w:pict>
          <v:shape id="Text Box 5" o:spid="_x0000_s1028" type="#_x0000_t202" style="position:absolute;left:0;text-align:left;margin-left:110.95pt;margin-top:13.65pt;width:431.55pt;height:43.2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" stroked="f">
            <v:textbox style="mso-fit-shape-to-text:t">
              <w:txbxContent>
                <w:p w:rsidR="00FB283E" w:rsidRPr="00FD51C7" w:rsidRDefault="00FB283E" w:rsidP="00FB283E">
                  <w:pP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</w:pPr>
                  <w:r w:rsidRPr="00EA72F8"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</w:rPr>
                    <w:t xml:space="preserve">Фамилия </w:t>
                  </w:r>
                  <w:proofErr w:type="spellStart"/>
                  <w:r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  <w:lang w:val="ru-RU"/>
                    </w:rPr>
                    <w:t>_Чуприна</w:t>
                  </w:r>
                  <w:proofErr w:type="spellEnd"/>
                  <w:r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  <w:lang w:val="ru-RU"/>
                    </w:rPr>
                    <w:t>_</w:t>
                  </w:r>
                  <w:r w:rsidRPr="00EA72F8"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</w:rPr>
                    <w:t xml:space="preserve"> Имя</w:t>
                  </w:r>
                  <w:proofErr w:type="spellStart"/>
                  <w:r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  <w:lang w:val="ru-RU"/>
                    </w:rPr>
                    <w:t>_Ульяна</w:t>
                  </w:r>
                  <w:proofErr w:type="spellEnd"/>
                  <w:r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  <w:lang w:val="ru-RU"/>
                    </w:rPr>
                    <w:t>_</w:t>
                  </w:r>
                  <w:r w:rsidRPr="004D4A8A"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</w:rPr>
                    <w:t>Класс</w:t>
                  </w:r>
                  <w:r>
                    <w:rPr>
                      <w:rFonts w:ascii="Book Antiqua" w:eastAsia="Batang" w:hAnsi="Book Antiqua"/>
                      <w:b/>
                      <w:i/>
                      <w:sz w:val="28"/>
                      <w:szCs w:val="28"/>
                      <w:lang w:val="ru-RU"/>
                    </w:rPr>
                    <w:t>_10_</w:t>
                  </w:r>
                  <w: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Book Antiqua" w:eastAsia="Batang" w:hAnsi="Book Antiqua"/>
                      <w:b/>
                      <w:i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FB283E" w:rsidRDefault="00FB283E" w:rsidP="00FB283E">
      <w:pPr>
        <w:ind w:left="-142"/>
      </w:pPr>
    </w:p>
    <w:p w:rsidR="00FB283E" w:rsidRDefault="00FB283E" w:rsidP="00FB283E">
      <w:pPr>
        <w:ind w:left="-14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283E" w:rsidRDefault="00FB283E" w:rsidP="00FB283E">
      <w:pPr>
        <w:ind w:left="-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FB283E" w:rsidRPr="00FB283E" w:rsidRDefault="00FB283E" w:rsidP="00FB283E">
      <w:pPr>
        <w:ind w:left="-142"/>
        <w:jc w:val="center"/>
        <w:rPr>
          <w:b/>
        </w:rPr>
      </w:pPr>
      <w:r w:rsidRPr="00FB283E">
        <w:rPr>
          <w:b/>
        </w:rPr>
        <w:t>Ситуация № 1</w:t>
      </w:r>
    </w:p>
    <w:p w:rsidR="00FB283E" w:rsidRPr="00FB283E" w:rsidRDefault="00FB283E" w:rsidP="00FB283E">
      <w:pPr>
        <w:ind w:left="-142"/>
        <w:jc w:val="both"/>
        <w:rPr>
          <w:color w:val="000000"/>
          <w:shd w:val="clear" w:color="auto" w:fill="FFFFFF"/>
          <w:lang w:val="ru-RU"/>
        </w:rPr>
      </w:pPr>
      <w:r w:rsidRPr="00FB283E">
        <w:rPr>
          <w:color w:val="000000"/>
          <w:shd w:val="clear" w:color="auto" w:fill="FFFFFF"/>
        </w:rPr>
        <w:tab/>
      </w:r>
      <w:r w:rsidRPr="00FB283E">
        <w:rPr>
          <w:color w:val="000000"/>
          <w:shd w:val="clear" w:color="auto" w:fill="FFFFFF"/>
        </w:rPr>
        <w:tab/>
        <w:t>60-е годы XX века. Два космических корабля - советский и американский - готовятся совершить первый полёт на Луну. В этот момент астрономы принимают странны</w:t>
      </w:r>
      <w:bookmarkStart w:id="0" w:name="_GoBack"/>
      <w:bookmarkEnd w:id="0"/>
      <w:r w:rsidRPr="00FB283E">
        <w:rPr>
          <w:color w:val="000000"/>
          <w:shd w:val="clear" w:color="auto" w:fill="FFFFFF"/>
        </w:rPr>
        <w:t>й радиосигнал с Ригеля - похоже, искусственный. Через час - новая сенсация: ретранслятор спутника, находящегося на окололунной орбите, перехватил ответный сигнал, оправленный ... с Луны...</w:t>
      </w:r>
    </w:p>
    <w:p w:rsidR="00FB283E" w:rsidRPr="00FB283E" w:rsidRDefault="00FB283E" w:rsidP="00FB283E">
      <w:pPr>
        <w:ind w:left="-142"/>
        <w:jc w:val="both"/>
        <w:rPr>
          <w:color w:val="000000"/>
          <w:sz w:val="24"/>
          <w:szCs w:val="24"/>
          <w:shd w:val="clear" w:color="auto" w:fill="FFFFFF"/>
          <w:lang w:val="ru-RU"/>
        </w:rPr>
      </w:pPr>
    </w:p>
    <w:p w:rsidR="002173FF" w:rsidRPr="00FB283E" w:rsidRDefault="000C5C45">
      <w:pPr>
        <w:pStyle w:val="normal"/>
        <w:jc w:val="center"/>
        <w:rPr>
          <w:b/>
        </w:rPr>
      </w:pPr>
      <w:r w:rsidRPr="00FB283E">
        <w:rPr>
          <w:b/>
        </w:rPr>
        <w:t>По образу и подобию</w:t>
      </w:r>
    </w:p>
    <w:p w:rsidR="002173FF" w:rsidRDefault="000C5C45">
      <w:pPr>
        <w:pStyle w:val="normal"/>
        <w:jc w:val="both"/>
      </w:pPr>
      <w:r>
        <w:t>На борту советского корабля, зависшего в космическом пространстве, царило тяжелое напряжение. Вот-вот должна была начаться посадка. Дело всей их жизни, груз ответственности за новую поднятую из руин страну. Не прошло и 20 лет после Великой победы - мы поко</w:t>
      </w:r>
      <w:r>
        <w:t>ряем новые вершины.</w:t>
      </w:r>
    </w:p>
    <w:p w:rsidR="002173FF" w:rsidRDefault="000C5C45">
      <w:pPr>
        <w:pStyle w:val="normal"/>
        <w:jc w:val="both"/>
      </w:pPr>
      <w:r>
        <w:t>В боковом иллюминаторе плыл американский аппарат.</w:t>
      </w:r>
    </w:p>
    <w:p w:rsidR="002173FF" w:rsidRDefault="000C5C45">
      <w:pPr>
        <w:pStyle w:val="normal"/>
        <w:jc w:val="both"/>
      </w:pPr>
      <w:r>
        <w:t>Начало 60-х, на Земле гонка вооружений, в космосе - битва за первенство освоения Луны.</w:t>
      </w:r>
    </w:p>
    <w:p w:rsidR="002173FF" w:rsidRDefault="000C5C45">
      <w:pPr>
        <w:pStyle w:val="normal"/>
        <w:jc w:val="both"/>
      </w:pPr>
      <w:r>
        <w:t>Оснащение кораблей-противников связь не подразумевало, задача поставлена и должна быть исполнена.</w:t>
      </w:r>
    </w:p>
    <w:p w:rsidR="002173FF" w:rsidRDefault="000C5C45">
      <w:pPr>
        <w:pStyle w:val="normal"/>
        <w:jc w:val="both"/>
      </w:pPr>
      <w:r>
        <w:t>К</w:t>
      </w:r>
      <w:r>
        <w:t>огда надо было переходить в режим пилотируемой посадки, система навигации советского корабля уловила электромагнитный сигнал, идущий с Ригеля.</w:t>
      </w:r>
    </w:p>
    <w:p w:rsidR="002173FF" w:rsidRDefault="000C5C45">
      <w:pPr>
        <w:pStyle w:val="normal"/>
        <w:jc w:val="both"/>
      </w:pPr>
      <w:r>
        <w:t>Пульсируя, волны уходили в пустоту, не имея направленного действия.</w:t>
      </w:r>
    </w:p>
    <w:p w:rsidR="002173FF" w:rsidRDefault="000C5C45">
      <w:pPr>
        <w:pStyle w:val="normal"/>
        <w:jc w:val="both"/>
      </w:pPr>
      <w:r>
        <w:t>Было ясно, что сигнал не имел естественной пр</w:t>
      </w:r>
      <w:r>
        <w:t>ироды.</w:t>
      </w:r>
    </w:p>
    <w:p w:rsidR="002173FF" w:rsidRDefault="000C5C45">
      <w:pPr>
        <w:pStyle w:val="normal"/>
        <w:jc w:val="both"/>
      </w:pPr>
      <w:r>
        <w:t>Оба экипажа застыли, уловив ответный сигнал той же частоты, направленный с Луны. Ошибки быть не могло.</w:t>
      </w:r>
    </w:p>
    <w:p w:rsidR="002173FF" w:rsidRDefault="000C5C45">
      <w:pPr>
        <w:pStyle w:val="normal"/>
        <w:jc w:val="both"/>
      </w:pPr>
      <w:r>
        <w:t>Корабли начали процедуру посадки, когда новая волна неожиданно накрыла машины. Свет погас, системы сошли с ума, на экране начала высвечиваться дво</w:t>
      </w:r>
      <w:r>
        <w:t>ичная последовательность, автоматически включилась запись, когда последний знак застыл на дисплее, все снова пришло в норму.</w:t>
      </w:r>
    </w:p>
    <w:p w:rsidR="002173FF" w:rsidRDefault="000C5C45">
      <w:pPr>
        <w:pStyle w:val="normal"/>
        <w:jc w:val="both"/>
      </w:pPr>
      <w:r>
        <w:t>Управление полетов приняло разные решения. Корабль СССР повернул назад. Всю информацию немедленно засекретили.</w:t>
      </w:r>
    </w:p>
    <w:p w:rsidR="002173FF" w:rsidRDefault="000C5C45">
      <w:pPr>
        <w:pStyle w:val="normal"/>
        <w:jc w:val="both"/>
      </w:pPr>
      <w:r>
        <w:t>Американцы продолжил</w:t>
      </w:r>
      <w:r>
        <w:t>и полет, приземлились, установили флаг, взяли образцы почвы. Они выполнили приказ, не смотря ни на что, и благополучно вернулись домой.</w:t>
      </w:r>
    </w:p>
    <w:p w:rsidR="002173FF" w:rsidRDefault="000C5C45">
      <w:pPr>
        <w:pStyle w:val="normal"/>
        <w:jc w:val="center"/>
      </w:pPr>
      <w:r>
        <w:t>***</w:t>
      </w:r>
    </w:p>
    <w:p w:rsidR="002173FF" w:rsidRDefault="000C5C45">
      <w:pPr>
        <w:pStyle w:val="normal"/>
        <w:jc w:val="both"/>
      </w:pPr>
      <w:r>
        <w:t>Теперь белый грунт Луны хранил следы людей, что не входило в планы её обитателей.</w:t>
      </w:r>
    </w:p>
    <w:p w:rsidR="002173FF" w:rsidRDefault="000C5C45">
      <w:pPr>
        <w:pStyle w:val="normal"/>
        <w:jc w:val="both"/>
      </w:pPr>
      <w:r>
        <w:t>Под отражающей поверхностью спутни</w:t>
      </w:r>
      <w:r>
        <w:t xml:space="preserve">ка находилась лаборатория. Огромное полое </w:t>
      </w:r>
      <w:proofErr w:type="spellStart"/>
      <w:r>
        <w:t>антифизическое</w:t>
      </w:r>
      <w:proofErr w:type="spellEnd"/>
      <w:r>
        <w:t xml:space="preserve"> пространство, постоянно пребывающее в движении - обиталище эфиров; тонкая материя обладает колоссальной энергией, поэтому эфиры научились использовать собственную сущность для исследований и влияния </w:t>
      </w:r>
      <w:r>
        <w:t xml:space="preserve">на Вселенную. Эфиры появились около 13.8 </w:t>
      </w:r>
      <w:proofErr w:type="spellStart"/>
      <w:r>
        <w:t>млрд</w:t>
      </w:r>
      <w:proofErr w:type="spellEnd"/>
      <w:r>
        <w:t xml:space="preserve"> лет назад из чистой энергии сингулярности. В результате разделения власти произошел Большой взрыв. Эфиры рассеялись по </w:t>
      </w:r>
      <w:r>
        <w:lastRenderedPageBreak/>
        <w:t>галактике, и, когда космос начал остывать, они создали звезды, облака космической пыли и Со</w:t>
      </w:r>
      <w:r>
        <w:t>лнце - одну из самых сильных баз эфиров Эпохи Взрыва. На этой базе были созданы планеты и спутники. Но не всякое творение в период своего развития доводилось до вершины. Обломки планеты Фаэтон, некогда существовавшей между Марсом и Юпитером, астероидами до</w:t>
      </w:r>
      <w:r>
        <w:t xml:space="preserve"> сих пор дрейфуют в пространстве солнечной системы.</w:t>
      </w:r>
    </w:p>
    <w:p w:rsidR="002173FF" w:rsidRDefault="000C5C45">
      <w:pPr>
        <w:pStyle w:val="normal"/>
        <w:jc w:val="both"/>
      </w:pPr>
      <w:r>
        <w:t>Наиболее перспективные планеты были оснащены спутниками, многие из которых стали удаленными лабораториями.</w:t>
      </w:r>
    </w:p>
    <w:p w:rsidR="002173FF" w:rsidRDefault="000C5C45">
      <w:pPr>
        <w:pStyle w:val="normal"/>
        <w:jc w:val="both"/>
      </w:pPr>
      <w:r>
        <w:t>Эфиры - бестелесные существа с коллективным разумом, лишенные эмоций, как какой-нибудь болезни.</w:t>
      </w:r>
    </w:p>
    <w:p w:rsidR="002173FF" w:rsidRDefault="000C5C45">
      <w:pPr>
        <w:pStyle w:val="normal"/>
        <w:jc w:val="both"/>
      </w:pPr>
      <w:r>
        <w:t>4</w:t>
      </w:r>
      <w:r>
        <w:t xml:space="preserve">.54 </w:t>
      </w:r>
      <w:proofErr w:type="spellStart"/>
      <w:r>
        <w:t>млрд</w:t>
      </w:r>
      <w:proofErr w:type="spellEnd"/>
      <w:r>
        <w:t xml:space="preserve"> лет назад на созданную Луну были направлены четыре эфира, получившие Землю в качестве полигона  для опытов, исследований и наблюдения плотных тел, созданных ими. Обладая единым сознанием, каждый из них вел свой проект. Человечеству известны лишь н</w:t>
      </w:r>
      <w:r>
        <w:t xml:space="preserve">екоторые из проектов. </w:t>
      </w:r>
      <w:proofErr w:type="spellStart"/>
      <w:r>
        <w:t>Фирмитас</w:t>
      </w:r>
      <w:proofErr w:type="spellEnd"/>
      <w:r>
        <w:t xml:space="preserve"> (Вечность) создал Шумеров, а затем Китайскую империю, он дал людям математику. </w:t>
      </w:r>
      <w:proofErr w:type="spellStart"/>
      <w:r>
        <w:t>Темпус</w:t>
      </w:r>
      <w:proofErr w:type="spellEnd"/>
      <w:r>
        <w:t xml:space="preserve"> (Время) - Атлантов и Древнюю Грецию, дав людям астрономию и философию, Канон (Исток) - Римскую цивилизацию, культуру Эпохи Возрождения, он </w:t>
      </w:r>
      <w:r>
        <w:t xml:space="preserve">подарил людям искусство. </w:t>
      </w:r>
      <w:proofErr w:type="spellStart"/>
      <w:r>
        <w:t>Даскалос</w:t>
      </w:r>
      <w:proofErr w:type="spellEnd"/>
      <w:r>
        <w:t xml:space="preserve"> (Учитель) вёл Египет и Майя, он помог им создать календари, поощрял к изобретательству. </w:t>
      </w:r>
    </w:p>
    <w:p w:rsidR="002173FF" w:rsidRDefault="000C5C45">
      <w:pPr>
        <w:pStyle w:val="normal"/>
        <w:jc w:val="both"/>
      </w:pPr>
      <w:r>
        <w:t xml:space="preserve">Создавая цивилизации, эфиры наблюдали развитие видов, раз в эпоху они принимали тело, двигая прогресс, сея разумное зерно, направляя </w:t>
      </w:r>
      <w:r>
        <w:t>развитие в нужное русло, однако рано или поздно, когда проект начинал отклоняться от заданного эфирами курса, когда амбиции подопечных были слишком высоки, его закрывали.</w:t>
      </w:r>
    </w:p>
    <w:p w:rsidR="002173FF" w:rsidRDefault="000C5C45">
      <w:pPr>
        <w:pStyle w:val="normal"/>
        <w:jc w:val="center"/>
      </w:pPr>
      <w:r>
        <w:t>***</w:t>
      </w:r>
    </w:p>
    <w:p w:rsidR="002173FF" w:rsidRDefault="000C5C45">
      <w:pPr>
        <w:pStyle w:val="normal"/>
        <w:numPr>
          <w:ilvl w:val="0"/>
          <w:numId w:val="1"/>
        </w:numPr>
        <w:jc w:val="both"/>
      </w:pPr>
      <w:r>
        <w:t xml:space="preserve">Они зашли достаточно далеко, </w:t>
      </w:r>
      <w:proofErr w:type="spellStart"/>
      <w:r>
        <w:t>Даскалос</w:t>
      </w:r>
      <w:proofErr w:type="spellEnd"/>
      <w:r>
        <w:t>. Стоит закрыть проект.</w:t>
      </w:r>
    </w:p>
    <w:p w:rsidR="002173FF" w:rsidRDefault="000C5C45">
      <w:pPr>
        <w:pStyle w:val="normal"/>
        <w:numPr>
          <w:ilvl w:val="0"/>
          <w:numId w:val="1"/>
        </w:numPr>
        <w:jc w:val="both"/>
      </w:pPr>
      <w:r>
        <w:t xml:space="preserve">Нет, </w:t>
      </w:r>
      <w:proofErr w:type="spellStart"/>
      <w:r>
        <w:t>Фирмитас</w:t>
      </w:r>
      <w:proofErr w:type="spellEnd"/>
      <w:r>
        <w:t>, они н</w:t>
      </w:r>
      <w:r>
        <w:t>ичего такого не сделали. В своём развитии прямоходящие поклоняются золотому тельцу, к тому же второй корабль принял сигнал. Пока понаблюдаем. Их летоисчисление - лишь миг для нас.</w:t>
      </w:r>
    </w:p>
    <w:p w:rsidR="002173FF" w:rsidRDefault="000C5C45">
      <w:pPr>
        <w:pStyle w:val="normal"/>
        <w:numPr>
          <w:ilvl w:val="0"/>
          <w:numId w:val="1"/>
        </w:numPr>
        <w:jc w:val="both"/>
      </w:pPr>
      <w:proofErr w:type="spellStart"/>
      <w:r>
        <w:t>Темпус</w:t>
      </w:r>
      <w:proofErr w:type="spellEnd"/>
      <w:r>
        <w:t>, ты помнишь Атлантов?</w:t>
      </w:r>
    </w:p>
    <w:p w:rsidR="002173FF" w:rsidRDefault="000C5C45">
      <w:pPr>
        <w:pStyle w:val="normal"/>
        <w:numPr>
          <w:ilvl w:val="0"/>
          <w:numId w:val="1"/>
        </w:numPr>
        <w:jc w:val="both"/>
      </w:pPr>
      <w:r>
        <w:t>Я надеюсь, у людей все будет иначе...</w:t>
      </w:r>
    </w:p>
    <w:p w:rsidR="002173FF" w:rsidRDefault="000C5C45">
      <w:pPr>
        <w:pStyle w:val="normal"/>
        <w:jc w:val="center"/>
      </w:pPr>
      <w:r>
        <w:t>***</w:t>
      </w:r>
    </w:p>
    <w:p w:rsidR="002173FF" w:rsidRDefault="000C5C45">
      <w:pPr>
        <w:pStyle w:val="normal"/>
        <w:jc w:val="both"/>
      </w:pPr>
      <w:r>
        <w:t>С 196</w:t>
      </w:r>
      <w:r>
        <w:t xml:space="preserve">9 по 1972 год было совершено еще шесть высадок на поверхность Луны. В 1986 в космос был отправлен </w:t>
      </w:r>
      <w:proofErr w:type="spellStart"/>
      <w:r>
        <w:t>шаттл</w:t>
      </w:r>
      <w:proofErr w:type="spellEnd"/>
      <w:r>
        <w:t xml:space="preserve"> "Челленджер" с миссией STS - 51L, однако, помимо заявленной цели, они собирались совершить еще одну высадку на темную сторону Луны. Корабль взорвался на</w:t>
      </w:r>
      <w:r>
        <w:t xml:space="preserve"> взлете по непонятной причине, заявили техническую неисправность, полеты были полностью прекращены на 32 месяца, после отправлялись в основном зонды, американцы вспомнили о сигнале.</w:t>
      </w:r>
    </w:p>
    <w:p w:rsidR="002173FF" w:rsidRDefault="000C5C45">
      <w:pPr>
        <w:pStyle w:val="normal"/>
        <w:jc w:val="center"/>
      </w:pPr>
      <w:r>
        <w:t>***</w:t>
      </w:r>
    </w:p>
    <w:p w:rsidR="002173FF" w:rsidRDefault="000C5C45">
      <w:pPr>
        <w:pStyle w:val="normal"/>
        <w:jc w:val="both"/>
      </w:pPr>
      <w:r>
        <w:t xml:space="preserve">Прошло 33 года. Сегодня цивилизации развиваются гигантскими скачками, и вперед вышла одна из самых древних - Китай, созданная </w:t>
      </w:r>
      <w:proofErr w:type="spellStart"/>
      <w:r>
        <w:t>Фирмитасом</w:t>
      </w:r>
      <w:proofErr w:type="spellEnd"/>
      <w:r>
        <w:t>.</w:t>
      </w:r>
    </w:p>
    <w:p w:rsidR="002173FF" w:rsidRDefault="000C5C45">
      <w:pPr>
        <w:pStyle w:val="normal"/>
        <w:jc w:val="both"/>
      </w:pPr>
      <w:r>
        <w:t>Презрев закон сохранения энергии тонкой материи, забыв всякие нормы морали, они создают химер,  вмешиваются в геном че</w:t>
      </w:r>
      <w:r>
        <w:t>ловека, они сосредоточили все производства мира в одном месте.</w:t>
      </w:r>
    </w:p>
    <w:p w:rsidR="002173FF" w:rsidRDefault="000C5C45">
      <w:pPr>
        <w:pStyle w:val="normal"/>
        <w:jc w:val="both"/>
      </w:pPr>
      <w:r>
        <w:t>Теперь Китай озвучил направление дальнейшего развития: высадка человека на темную сторону Луны в 2030 и организация первой лунной колонии. Станет ли неизбежным начало еще одного конца?</w:t>
      </w:r>
    </w:p>
    <w:p w:rsidR="002173FF" w:rsidRDefault="000C5C45">
      <w:pPr>
        <w:pStyle w:val="normal"/>
        <w:jc w:val="center"/>
      </w:pPr>
      <w:r>
        <w:t>***</w:t>
      </w:r>
    </w:p>
    <w:p w:rsidR="002173FF" w:rsidRDefault="000C5C45" w:rsidP="00FB283E">
      <w:pPr>
        <w:pStyle w:val="normal"/>
        <w:numPr>
          <w:ilvl w:val="0"/>
          <w:numId w:val="2"/>
        </w:numPr>
        <w:jc w:val="both"/>
      </w:pPr>
      <w:proofErr w:type="spellStart"/>
      <w:r>
        <w:t>Фирм</w:t>
      </w:r>
      <w:r>
        <w:t>итас</w:t>
      </w:r>
      <w:proofErr w:type="spellEnd"/>
      <w:r>
        <w:t>, а ты помнишь Атлантов? Не слишком ли много ты дал Китаю?</w:t>
      </w:r>
      <w:r>
        <w:t xml:space="preserve"> </w:t>
      </w:r>
    </w:p>
    <w:sectPr w:rsidR="002173FF" w:rsidSect="002173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D1B8B"/>
    <w:multiLevelType w:val="multilevel"/>
    <w:tmpl w:val="1A4403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F4B78A4"/>
    <w:multiLevelType w:val="multilevel"/>
    <w:tmpl w:val="FF923C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73FF"/>
    <w:rsid w:val="000C5C45"/>
    <w:rsid w:val="002173FF"/>
    <w:rsid w:val="00C31623"/>
    <w:rsid w:val="00FB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173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2173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2173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2173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2173F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2173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173FF"/>
  </w:style>
  <w:style w:type="table" w:customStyle="1" w:styleId="TableNormal">
    <w:name w:val="Table Normal"/>
    <w:rsid w:val="00217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173FF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"/>
    <w:rsid w:val="002173FF"/>
  </w:style>
  <w:style w:type="table" w:customStyle="1" w:styleId="TableNormal0">
    <w:name w:val="Table Normal"/>
    <w:rsid w:val="00217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2173FF"/>
  </w:style>
  <w:style w:type="table" w:customStyle="1" w:styleId="TableNormal1">
    <w:name w:val="Table Normal"/>
    <w:rsid w:val="00217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2173FF"/>
  </w:style>
  <w:style w:type="table" w:customStyle="1" w:styleId="TableNormal2">
    <w:name w:val="Table Normal"/>
    <w:rsid w:val="002173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2173FF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B28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2019-05-10T04:53:00Z</dcterms:created>
  <dcterms:modified xsi:type="dcterms:W3CDTF">2019-05-10T04:58:00Z</dcterms:modified>
</cp:coreProperties>
</file>